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F3D2" w14:textId="77777777" w:rsidR="006B5F54" w:rsidRDefault="006B5F54" w:rsidP="006B5F5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инновационного проекта:</w:t>
      </w:r>
    </w:p>
    <w:p w14:paraId="01999D41" w14:textId="77777777" w:rsidR="006B5F54" w:rsidRPr="006B5F54" w:rsidRDefault="00DC211B" w:rsidP="006B5F5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6B5F54">
        <w:rPr>
          <w:rFonts w:ascii="Times New Roman" w:hAnsi="Times New Roman" w:cs="Times New Roman"/>
          <w:b/>
          <w:sz w:val="28"/>
        </w:rPr>
        <w:t xml:space="preserve"> </w:t>
      </w:r>
      <w:r w:rsidR="006B5F54" w:rsidRPr="006B5F54">
        <w:rPr>
          <w:rFonts w:ascii="Times New Roman" w:hAnsi="Times New Roman" w:cs="Times New Roman"/>
          <w:b/>
          <w:sz w:val="28"/>
        </w:rPr>
        <w:t xml:space="preserve">Модель цифрового наставничества в МАОУ «СОШ№ 55 </w:t>
      </w:r>
      <w:proofErr w:type="spellStart"/>
      <w:r w:rsidR="006B5F54" w:rsidRPr="006B5F54">
        <w:rPr>
          <w:rFonts w:ascii="Times New Roman" w:hAnsi="Times New Roman" w:cs="Times New Roman"/>
          <w:b/>
          <w:sz w:val="28"/>
        </w:rPr>
        <w:t>г.Улан</w:t>
      </w:r>
      <w:proofErr w:type="spellEnd"/>
      <w:r w:rsidR="006B5F54" w:rsidRPr="006B5F54">
        <w:rPr>
          <w:rFonts w:ascii="Times New Roman" w:hAnsi="Times New Roman" w:cs="Times New Roman"/>
          <w:b/>
          <w:sz w:val="28"/>
        </w:rPr>
        <w:t>-Удэ»</w:t>
      </w:r>
    </w:p>
    <w:p w14:paraId="7D32718B" w14:textId="77777777" w:rsidR="004D2AB1" w:rsidRDefault="00764620" w:rsidP="00DC211B">
      <w:pPr>
        <w:spacing w:line="360" w:lineRule="auto"/>
        <w:jc w:val="both"/>
      </w:pPr>
      <w:r>
        <w:rPr>
          <w:rFonts w:ascii="Times New Roman" w:hAnsi="Times New Roman" w:cs="Times New Roman"/>
          <w:sz w:val="28"/>
        </w:rPr>
        <w:t xml:space="preserve">    </w:t>
      </w:r>
      <w:r w:rsidR="006B5F54" w:rsidRPr="006B5F54">
        <w:rPr>
          <w:rFonts w:ascii="Times New Roman" w:hAnsi="Times New Roman" w:cs="Times New Roman"/>
          <w:sz w:val="28"/>
        </w:rPr>
        <w:t xml:space="preserve">Обоснование значимости проекта: </w:t>
      </w:r>
      <w:r w:rsidR="008C10F5">
        <w:rPr>
          <w:rFonts w:ascii="Times New Roman" w:hAnsi="Times New Roman" w:cs="Times New Roman"/>
          <w:sz w:val="28"/>
        </w:rPr>
        <w:t xml:space="preserve">Была проведена диагностика затруднений и потребностей педагогов МАОУ </w:t>
      </w:r>
      <w:r w:rsidR="00B25272">
        <w:rPr>
          <w:rFonts w:ascii="Times New Roman" w:hAnsi="Times New Roman" w:cs="Times New Roman"/>
          <w:sz w:val="28"/>
        </w:rPr>
        <w:t xml:space="preserve">«СОШ№55 </w:t>
      </w:r>
      <w:proofErr w:type="spellStart"/>
      <w:r w:rsidR="00B25272">
        <w:rPr>
          <w:rFonts w:ascii="Times New Roman" w:hAnsi="Times New Roman" w:cs="Times New Roman"/>
          <w:sz w:val="28"/>
        </w:rPr>
        <w:t>г.Улан</w:t>
      </w:r>
      <w:proofErr w:type="spellEnd"/>
      <w:r w:rsidR="00B25272">
        <w:rPr>
          <w:rFonts w:ascii="Times New Roman" w:hAnsi="Times New Roman" w:cs="Times New Roman"/>
          <w:sz w:val="28"/>
        </w:rPr>
        <w:t xml:space="preserve">-Удэ». Анализ диагностики затруднений и потребностей педагогов школы показал, </w:t>
      </w:r>
      <w:r>
        <w:rPr>
          <w:rFonts w:ascii="Times New Roman" w:hAnsi="Times New Roman" w:cs="Times New Roman"/>
          <w:sz w:val="28"/>
        </w:rPr>
        <w:t xml:space="preserve">что </w:t>
      </w:r>
      <w:r w:rsidR="00075C57">
        <w:rPr>
          <w:rFonts w:ascii="Times New Roman" w:hAnsi="Times New Roman" w:cs="Times New Roman"/>
          <w:sz w:val="28"/>
        </w:rPr>
        <w:t xml:space="preserve">71% педагогов школы испытывают затруднения в использовании ресурсов цифровой образовательной среды, </w:t>
      </w:r>
      <w:r w:rsidR="00B25272">
        <w:rPr>
          <w:rFonts w:ascii="Times New Roman" w:hAnsi="Times New Roman" w:cs="Times New Roman"/>
          <w:sz w:val="28"/>
        </w:rPr>
        <w:t xml:space="preserve">что есть проблемы в </w:t>
      </w:r>
      <w:r w:rsidR="00B25272" w:rsidRPr="00B25272">
        <w:rPr>
          <w:rFonts w:ascii="Times New Roman" w:hAnsi="Times New Roman" w:cs="Times New Roman"/>
          <w:sz w:val="28"/>
        </w:rPr>
        <w:t>апробации инструментов цифрового кабинета методиста по разработке и реализации индивидуального образовательного маршрута педагогических работников.</w:t>
      </w:r>
      <w:r w:rsidR="00B25272">
        <w:rPr>
          <w:rFonts w:ascii="Times New Roman" w:hAnsi="Times New Roman" w:cs="Times New Roman"/>
          <w:sz w:val="28"/>
        </w:rPr>
        <w:t xml:space="preserve"> </w:t>
      </w:r>
    </w:p>
    <w:p w14:paraId="133AE4C6" w14:textId="77777777" w:rsidR="004D2AB1" w:rsidRPr="004D2AB1" w:rsidRDefault="00B25272" w:rsidP="00B252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D2AB1" w:rsidRPr="004D2AB1">
        <w:rPr>
          <w:rFonts w:ascii="Times New Roman" w:hAnsi="Times New Roman" w:cs="Times New Roman"/>
          <w:sz w:val="28"/>
        </w:rPr>
        <w:t>В условиях бурного развития цифровых технологий и их стремительного проникновения во все сферы человеческой деятельности, в том числе и в деятельность педагогическую, на первое место выходит потребность непрерывного повышения квалификации педагогических кадров. Для системы образования данный вопрос особенно актуален в свете реализации федерального проекта «Цифровая образовательная среда».</w:t>
      </w:r>
    </w:p>
    <w:p w14:paraId="556747EF" w14:textId="77777777" w:rsidR="004D2AB1" w:rsidRPr="004D2AB1" w:rsidRDefault="004D2AB1" w:rsidP="00B252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D2AB1">
        <w:rPr>
          <w:rFonts w:ascii="Times New Roman" w:hAnsi="Times New Roman" w:cs="Times New Roman"/>
          <w:sz w:val="28"/>
        </w:rPr>
        <w:t>Главной задачей всех преобразований инфраструктуры является внедрение и использованием цифровых сервисов платформы ФГИС «Моя школа» — в настоящее время активно внедряется в практику работы педагогов и учащихся библиотека электронных образовательных материалов, подсистема тестирования, облачное хранилище, информационно-коммуникационная платформа «</w:t>
      </w:r>
      <w:proofErr w:type="spellStart"/>
      <w:r w:rsidRPr="004D2AB1">
        <w:rPr>
          <w:rFonts w:ascii="Times New Roman" w:hAnsi="Times New Roman" w:cs="Times New Roman"/>
          <w:sz w:val="28"/>
        </w:rPr>
        <w:t>Сферум</w:t>
      </w:r>
      <w:proofErr w:type="spellEnd"/>
      <w:r w:rsidRPr="004D2AB1">
        <w:rPr>
          <w:rFonts w:ascii="Times New Roman" w:hAnsi="Times New Roman" w:cs="Times New Roman"/>
          <w:sz w:val="28"/>
        </w:rPr>
        <w:t>», а также другие сервисы и цифровые помощники информационной системы «Моя школа»</w:t>
      </w:r>
      <w:r w:rsidR="00B25272">
        <w:rPr>
          <w:rFonts w:ascii="Times New Roman" w:hAnsi="Times New Roman" w:cs="Times New Roman"/>
          <w:sz w:val="28"/>
        </w:rPr>
        <w:t xml:space="preserve">. </w:t>
      </w:r>
    </w:p>
    <w:p w14:paraId="763F8B04" w14:textId="77777777" w:rsidR="004D2AB1" w:rsidRPr="004D2AB1" w:rsidRDefault="00DC211B" w:rsidP="00B252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</w:t>
      </w:r>
      <w:r w:rsidR="004D2AB1" w:rsidRPr="004D2AB1">
        <w:rPr>
          <w:rFonts w:ascii="Times New Roman" w:hAnsi="Times New Roman" w:cs="Times New Roman"/>
          <w:sz w:val="28"/>
        </w:rPr>
        <w:t xml:space="preserve"> условиях цифровой трансформации понятие «наставничество» приобретает современное звучание — «цифровое наставничество». И если ранее наставничество рассматривалось как помощь молодым педагогам, в современных реалиях «цифровое наставничество» связано с необходимостью передачи опыта, оказания квалифицированной помощи, поддержки и сопровождения педагогических работников, обучающихся при работе в цифровой образовательной среде</w:t>
      </w:r>
      <w:r>
        <w:rPr>
          <w:rFonts w:ascii="Times New Roman" w:hAnsi="Times New Roman" w:cs="Times New Roman"/>
          <w:sz w:val="28"/>
        </w:rPr>
        <w:t xml:space="preserve">. На рынке труда в сфере </w:t>
      </w:r>
      <w:r w:rsidR="004D2AB1" w:rsidRPr="004D2AB1">
        <w:rPr>
          <w:rFonts w:ascii="Times New Roman" w:hAnsi="Times New Roman" w:cs="Times New Roman"/>
          <w:sz w:val="28"/>
        </w:rPr>
        <w:t xml:space="preserve"> профессионального образования появляются вакансии цифрового комиссара, отвечающего за процессы автоматизации и компетентное использование сотрудниками ресурсов информационных систем и цифровых решений.</w:t>
      </w:r>
    </w:p>
    <w:p w14:paraId="7EC50791" w14:textId="77777777" w:rsidR="00976721" w:rsidRDefault="004D2AB1" w:rsidP="00B252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D2AB1">
        <w:rPr>
          <w:rFonts w:ascii="Times New Roman" w:hAnsi="Times New Roman" w:cs="Times New Roman"/>
          <w:sz w:val="28"/>
        </w:rPr>
        <w:t>Цифровой наставник — это человек, обладающий ИКТ-компетентностями, владеющий технологиями электронного обучения, дистанционными образовательными технологиями, навыками работы с электронными образовательными ресурсами, цифровыми сервисами и информационными системами в сфере образования, способный поделиться своим опытом с участниками образовательных отношений и в первую очередь — с педагогическими работниками.</w:t>
      </w:r>
    </w:p>
    <w:p w14:paraId="67C05443" w14:textId="77777777" w:rsidR="00DC211B" w:rsidRDefault="00DC211B" w:rsidP="00DC21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211B">
        <w:rPr>
          <w:rFonts w:ascii="Times New Roman" w:hAnsi="Times New Roman" w:cs="Times New Roman"/>
          <w:sz w:val="28"/>
        </w:rPr>
        <w:t>Однако, несмотря на активное внедрение цифровых инструментов в учебный процесс, многие педагоги сталкиваются с проблемой недостаточной цифровой компетенции. Для эффективного использования современных технологий в образовании необходимо обеспечить педагогов соответствующими знаниями и навыками. В этом контексте проект "Цифровое наставничество в образовании" приобретает особую актуальность.</w:t>
      </w:r>
    </w:p>
    <w:p w14:paraId="586D81A7" w14:textId="77777777" w:rsidR="00B47634" w:rsidRPr="00B47634" w:rsidRDefault="00B47634" w:rsidP="00B4763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47634">
        <w:rPr>
          <w:rFonts w:ascii="Times New Roman" w:hAnsi="Times New Roman" w:cs="Times New Roman"/>
          <w:sz w:val="28"/>
        </w:rPr>
        <w:t>Модель цифрового наставничества</w:t>
      </w:r>
      <w:r w:rsidR="00FC0823">
        <w:rPr>
          <w:rFonts w:ascii="Times New Roman" w:hAnsi="Times New Roman" w:cs="Times New Roman"/>
          <w:sz w:val="28"/>
        </w:rPr>
        <w:t xml:space="preserve"> учитель-учитель</w:t>
      </w:r>
    </w:p>
    <w:p w14:paraId="7C13D269" w14:textId="77777777" w:rsidR="00B47634" w:rsidRPr="00B47634" w:rsidRDefault="00B47634" w:rsidP="00B4763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47634">
        <w:rPr>
          <w:rFonts w:ascii="Times New Roman" w:hAnsi="Times New Roman" w:cs="Times New Roman"/>
          <w:sz w:val="28"/>
        </w:rPr>
        <w:t>В основе модели лежит взаимодействие наставника и наставляемого (группы наставляемых). Сформированная пара (группа), в соответствии с уровнем развития цифровой компетенции, потребностями и возможностями, определяет индивидуальную траекторию взаимо</w:t>
      </w:r>
      <w:r>
        <w:rPr>
          <w:rFonts w:ascii="Times New Roman" w:hAnsi="Times New Roman" w:cs="Times New Roman"/>
          <w:sz w:val="28"/>
        </w:rPr>
        <w:t>действия</w:t>
      </w:r>
      <w:r w:rsidRPr="00B47634">
        <w:rPr>
          <w:rFonts w:ascii="Times New Roman" w:hAnsi="Times New Roman" w:cs="Times New Roman"/>
          <w:sz w:val="28"/>
        </w:rPr>
        <w:t xml:space="preserve">. При этом наставник также занимается своим профессиональным и личностным развитием. Взаимодействие осуществляется в </w:t>
      </w:r>
      <w:r>
        <w:rPr>
          <w:rFonts w:ascii="Times New Roman" w:hAnsi="Times New Roman" w:cs="Times New Roman"/>
          <w:sz w:val="28"/>
        </w:rPr>
        <w:t xml:space="preserve">очном и в </w:t>
      </w:r>
      <w:r w:rsidRPr="00B47634">
        <w:rPr>
          <w:rFonts w:ascii="Times New Roman" w:hAnsi="Times New Roman" w:cs="Times New Roman"/>
          <w:sz w:val="28"/>
        </w:rPr>
        <w:t xml:space="preserve">дистанционном формате. Выстроенная система удаленного взаимодействия для контроля и поддержки между наставником и наставляемым осуществляется через </w:t>
      </w:r>
      <w:r w:rsidR="0019486D">
        <w:rPr>
          <w:rFonts w:ascii="Times New Roman" w:hAnsi="Times New Roman" w:cs="Times New Roman"/>
          <w:sz w:val="28"/>
        </w:rPr>
        <w:t>платформу</w:t>
      </w:r>
      <w:r w:rsidRPr="00B47634">
        <w:rPr>
          <w:rFonts w:ascii="Times New Roman" w:hAnsi="Times New Roman" w:cs="Times New Roman"/>
          <w:sz w:val="28"/>
        </w:rPr>
        <w:t>. Параллельно разрабатывается и реализуется система событий: онлайн- встречи, конкурсы, проектная деятельность, создание учебных, конкурсных материалов, авторских образовательных цифровых ресурсов, персональных сайтов.</w:t>
      </w:r>
    </w:p>
    <w:p w14:paraId="1F7BF1D2" w14:textId="77777777" w:rsidR="006B5F54" w:rsidRPr="003C4F4D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4F4D">
        <w:rPr>
          <w:rFonts w:ascii="Times New Roman" w:hAnsi="Times New Roman" w:cs="Times New Roman"/>
          <w:sz w:val="28"/>
        </w:rPr>
        <w:t>Цели и задачи проекта</w:t>
      </w:r>
    </w:p>
    <w:p w14:paraId="70F8B983" w14:textId="77777777" w:rsidR="006B5F54" w:rsidRPr="003C4F4D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4F4D">
        <w:rPr>
          <w:rFonts w:ascii="Times New Roman" w:hAnsi="Times New Roman" w:cs="Times New Roman"/>
          <w:sz w:val="28"/>
        </w:rPr>
        <w:t xml:space="preserve">       Целью проекта является создание модели </w:t>
      </w:r>
      <w:r>
        <w:rPr>
          <w:rFonts w:ascii="Times New Roman" w:hAnsi="Times New Roman" w:cs="Times New Roman"/>
          <w:sz w:val="28"/>
        </w:rPr>
        <w:t>цифрового</w:t>
      </w:r>
      <w:r w:rsidRPr="003C4F4D">
        <w:rPr>
          <w:rFonts w:ascii="Times New Roman" w:hAnsi="Times New Roman" w:cs="Times New Roman"/>
          <w:sz w:val="28"/>
        </w:rPr>
        <w:t xml:space="preserve"> наставничества</w:t>
      </w:r>
      <w:r>
        <w:rPr>
          <w:rFonts w:ascii="Times New Roman" w:hAnsi="Times New Roman" w:cs="Times New Roman"/>
          <w:sz w:val="28"/>
        </w:rPr>
        <w:t xml:space="preserve"> для </w:t>
      </w:r>
      <w:r w:rsidRPr="004D2AB1">
        <w:rPr>
          <w:rFonts w:ascii="Times New Roman" w:hAnsi="Times New Roman" w:cs="Times New Roman"/>
          <w:sz w:val="28"/>
        </w:rPr>
        <w:t>оказания квалифицированной помощи, поддержки и сопровождения п</w:t>
      </w:r>
      <w:r>
        <w:rPr>
          <w:rFonts w:ascii="Times New Roman" w:hAnsi="Times New Roman" w:cs="Times New Roman"/>
          <w:sz w:val="28"/>
        </w:rPr>
        <w:t xml:space="preserve">едагогических работников </w:t>
      </w:r>
      <w:r w:rsidRPr="004D2AB1">
        <w:rPr>
          <w:rFonts w:ascii="Times New Roman" w:hAnsi="Times New Roman" w:cs="Times New Roman"/>
          <w:sz w:val="28"/>
        </w:rPr>
        <w:t>при работе в цифровой образовательной среде</w:t>
      </w:r>
      <w:r>
        <w:rPr>
          <w:rFonts w:ascii="Times New Roman" w:hAnsi="Times New Roman" w:cs="Times New Roman"/>
          <w:sz w:val="28"/>
        </w:rPr>
        <w:t>.</w:t>
      </w:r>
    </w:p>
    <w:p w14:paraId="10F1C796" w14:textId="77777777" w:rsidR="006B5F54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4F4D">
        <w:rPr>
          <w:rFonts w:ascii="Times New Roman" w:hAnsi="Times New Roman" w:cs="Times New Roman"/>
          <w:sz w:val="28"/>
        </w:rPr>
        <w:t xml:space="preserve">      Основные задачи:</w:t>
      </w:r>
    </w:p>
    <w:p w14:paraId="268275AC" w14:textId="77777777" w:rsidR="006B5F54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диагностика затруднений и потребностей педагогов МАОУ «СОШ№55 </w:t>
      </w:r>
      <w:proofErr w:type="spellStart"/>
      <w:r>
        <w:rPr>
          <w:rFonts w:ascii="Times New Roman" w:hAnsi="Times New Roman" w:cs="Times New Roman"/>
          <w:sz w:val="28"/>
        </w:rPr>
        <w:t>г.Улан</w:t>
      </w:r>
      <w:proofErr w:type="spellEnd"/>
      <w:r>
        <w:rPr>
          <w:rFonts w:ascii="Times New Roman" w:hAnsi="Times New Roman" w:cs="Times New Roman"/>
          <w:sz w:val="28"/>
        </w:rPr>
        <w:t>-Удэ»</w:t>
      </w:r>
    </w:p>
    <w:p w14:paraId="75E91974" w14:textId="77777777" w:rsidR="006B5F54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потребностей участников образовательного процесса в цифровых наставниках;</w:t>
      </w:r>
    </w:p>
    <w:p w14:paraId="0A826C68" w14:textId="77777777" w:rsidR="00E11C8B" w:rsidRDefault="00E11C8B" w:rsidP="00E11C8B">
      <w:pPr>
        <w:pStyle w:val="TableParagraph"/>
        <w:ind w:right="310"/>
        <w:rPr>
          <w:sz w:val="28"/>
        </w:rPr>
      </w:pPr>
      <w:r>
        <w:rPr>
          <w:sz w:val="28"/>
        </w:rPr>
        <w:t xml:space="preserve">- </w:t>
      </w:r>
      <w:r>
        <w:rPr>
          <w:rFonts w:eastAsiaTheme="minorHAnsi"/>
          <w:sz w:val="28"/>
        </w:rPr>
        <w:t>р</w:t>
      </w:r>
      <w:r w:rsidRPr="00E11C8B">
        <w:rPr>
          <w:rFonts w:eastAsiaTheme="minorHAnsi"/>
          <w:sz w:val="28"/>
        </w:rPr>
        <w:t>азработка интерфейсной части</w:t>
      </w:r>
      <w:r>
        <w:rPr>
          <w:rFonts w:eastAsiaTheme="minorHAnsi"/>
          <w:sz w:val="28"/>
        </w:rPr>
        <w:t xml:space="preserve">, </w:t>
      </w:r>
      <w:r>
        <w:rPr>
          <w:sz w:val="28"/>
        </w:rPr>
        <w:t>о</w:t>
      </w:r>
      <w:r w:rsidRPr="00E11C8B">
        <w:rPr>
          <w:sz w:val="28"/>
        </w:rPr>
        <w:t>рганизация работы</w:t>
      </w:r>
      <w:r>
        <w:rPr>
          <w:sz w:val="28"/>
        </w:rPr>
        <w:t xml:space="preserve"> в интерфейсе;</w:t>
      </w:r>
    </w:p>
    <w:p w14:paraId="48858F99" w14:textId="77777777" w:rsidR="00E11C8B" w:rsidRDefault="00E11C8B" w:rsidP="00E11C8B">
      <w:pPr>
        <w:pStyle w:val="TableParagraph"/>
        <w:ind w:right="310"/>
        <w:rPr>
          <w:sz w:val="28"/>
        </w:rPr>
      </w:pPr>
    </w:p>
    <w:p w14:paraId="46E2B4CD" w14:textId="77777777" w:rsidR="006B5F54" w:rsidRPr="003C4F4D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4F4D">
        <w:rPr>
          <w:rFonts w:ascii="Times New Roman" w:hAnsi="Times New Roman" w:cs="Times New Roman"/>
          <w:sz w:val="28"/>
        </w:rPr>
        <w:t xml:space="preserve">- создать группы </w:t>
      </w:r>
      <w:r>
        <w:rPr>
          <w:rFonts w:ascii="Times New Roman" w:hAnsi="Times New Roman" w:cs="Times New Roman"/>
          <w:sz w:val="28"/>
        </w:rPr>
        <w:t xml:space="preserve">цифровых </w:t>
      </w:r>
      <w:r w:rsidRPr="003C4F4D">
        <w:rPr>
          <w:rFonts w:ascii="Times New Roman" w:hAnsi="Times New Roman" w:cs="Times New Roman"/>
          <w:sz w:val="28"/>
        </w:rPr>
        <w:t>наставников и наставляемых на взаимных интересах и психологической совместимости;</w:t>
      </w:r>
    </w:p>
    <w:p w14:paraId="023EFC9C" w14:textId="77777777" w:rsidR="006B5F54" w:rsidRPr="003C4F4D" w:rsidRDefault="00E11C8B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5F54" w:rsidRPr="003C4F4D">
        <w:rPr>
          <w:rFonts w:ascii="Times New Roman" w:hAnsi="Times New Roman" w:cs="Times New Roman"/>
          <w:sz w:val="28"/>
        </w:rPr>
        <w:t xml:space="preserve">апробировать </w:t>
      </w:r>
      <w:r w:rsidR="006B5F54">
        <w:rPr>
          <w:rFonts w:ascii="Times New Roman" w:hAnsi="Times New Roman" w:cs="Times New Roman"/>
          <w:sz w:val="28"/>
        </w:rPr>
        <w:t xml:space="preserve">инновационный </w:t>
      </w:r>
      <w:r w:rsidR="006B5F54" w:rsidRPr="003C4F4D">
        <w:rPr>
          <w:rFonts w:ascii="Times New Roman" w:hAnsi="Times New Roman" w:cs="Times New Roman"/>
          <w:sz w:val="28"/>
        </w:rPr>
        <w:t xml:space="preserve">процесс </w:t>
      </w:r>
      <w:r w:rsidR="006B5F54">
        <w:rPr>
          <w:rFonts w:ascii="Times New Roman" w:hAnsi="Times New Roman" w:cs="Times New Roman"/>
          <w:sz w:val="28"/>
        </w:rPr>
        <w:t xml:space="preserve">цифрового </w:t>
      </w:r>
      <w:r w:rsidR="006B5F54" w:rsidRPr="003C4F4D">
        <w:rPr>
          <w:rFonts w:ascii="Times New Roman" w:hAnsi="Times New Roman" w:cs="Times New Roman"/>
          <w:sz w:val="28"/>
        </w:rPr>
        <w:t>наставничества в группах наставник</w:t>
      </w:r>
      <w:r w:rsidR="006B5F54">
        <w:rPr>
          <w:rFonts w:ascii="Times New Roman" w:hAnsi="Times New Roman" w:cs="Times New Roman"/>
          <w:sz w:val="28"/>
        </w:rPr>
        <w:t>ов и наставляемых</w:t>
      </w:r>
      <w:r w:rsidR="006B5F54" w:rsidRPr="003C4F4D">
        <w:rPr>
          <w:rFonts w:ascii="Times New Roman" w:hAnsi="Times New Roman" w:cs="Times New Roman"/>
          <w:sz w:val="28"/>
        </w:rPr>
        <w:t>;</w:t>
      </w:r>
    </w:p>
    <w:p w14:paraId="456DA1DF" w14:textId="77777777" w:rsidR="006B5F54" w:rsidRPr="003C4F4D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исследовать эффективность работы цифровых наставников; </w:t>
      </w:r>
    </w:p>
    <w:p w14:paraId="19E7C082" w14:textId="77777777" w:rsidR="006B5F54" w:rsidRDefault="006B5F54" w:rsidP="006B5F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описать модель цифрового</w:t>
      </w:r>
      <w:r w:rsidRPr="003C4F4D">
        <w:rPr>
          <w:rFonts w:ascii="Times New Roman" w:hAnsi="Times New Roman" w:cs="Times New Roman"/>
          <w:sz w:val="28"/>
        </w:rPr>
        <w:t xml:space="preserve"> наста</w:t>
      </w:r>
      <w:r>
        <w:rPr>
          <w:rFonts w:ascii="Times New Roman" w:hAnsi="Times New Roman" w:cs="Times New Roman"/>
          <w:sz w:val="28"/>
        </w:rPr>
        <w:t xml:space="preserve">вничества в МАОУ «СОШ№55 </w:t>
      </w:r>
      <w:proofErr w:type="spellStart"/>
      <w:r>
        <w:rPr>
          <w:rFonts w:ascii="Times New Roman" w:hAnsi="Times New Roman" w:cs="Times New Roman"/>
          <w:sz w:val="28"/>
        </w:rPr>
        <w:t>г.Улан</w:t>
      </w:r>
      <w:proofErr w:type="spellEnd"/>
      <w:r>
        <w:rPr>
          <w:rFonts w:ascii="Times New Roman" w:hAnsi="Times New Roman" w:cs="Times New Roman"/>
          <w:sz w:val="28"/>
        </w:rPr>
        <w:t>-Удэ»</w:t>
      </w:r>
      <w:r w:rsidR="00B47634">
        <w:rPr>
          <w:rFonts w:ascii="Times New Roman" w:hAnsi="Times New Roman" w:cs="Times New Roman"/>
          <w:sz w:val="28"/>
        </w:rPr>
        <w:t>.</w:t>
      </w:r>
    </w:p>
    <w:p w14:paraId="6AD0F332" w14:textId="77777777" w:rsidR="00E11C8B" w:rsidRDefault="00E11C8B" w:rsidP="00E11C8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Гипотеза, предложенная нами, заключается в том, что инновационная модель</w:t>
      </w:r>
      <w:r w:rsidRPr="00D15446">
        <w:rPr>
          <w:rFonts w:ascii="Times New Roman" w:hAnsi="Times New Roman" w:cs="Times New Roman"/>
          <w:sz w:val="28"/>
        </w:rPr>
        <w:t xml:space="preserve"> цифрового наставничества может быть более эффективным, чем традиционная модель наставничества. Проведение сравнительного анализа </w:t>
      </w:r>
      <w:r>
        <w:rPr>
          <w:rFonts w:ascii="Times New Roman" w:hAnsi="Times New Roman" w:cs="Times New Roman"/>
          <w:sz w:val="28"/>
        </w:rPr>
        <w:t>этих двух моделей позволит</w:t>
      </w:r>
      <w:r w:rsidRPr="00D15446">
        <w:rPr>
          <w:rFonts w:ascii="Times New Roman" w:hAnsi="Times New Roman" w:cs="Times New Roman"/>
          <w:sz w:val="28"/>
        </w:rPr>
        <w:t xml:space="preserve"> выявить их преимущества и недостатки в контексте цифровой образовательной среды. Важно обосновать выбор модели наставничества, которая способствует успешной профессиональной деятельности педагогов и соответствует современным образовательным стандартам</w:t>
      </w:r>
      <w:r>
        <w:rPr>
          <w:rFonts w:ascii="Times New Roman" w:hAnsi="Times New Roman" w:cs="Times New Roman"/>
          <w:sz w:val="28"/>
        </w:rPr>
        <w:t xml:space="preserve">. </w:t>
      </w:r>
      <w:r w:rsidRPr="00D15446">
        <w:rPr>
          <w:rFonts w:ascii="Times New Roman" w:hAnsi="Times New Roman" w:cs="Times New Roman"/>
          <w:sz w:val="28"/>
        </w:rPr>
        <w:t>Для решения данных проблем предлагается активное развитие цифровой грамотности педагогов через наставничество, внедрение инновационных подходов в цифровом наставничестве, а также укрепление роли наставника в цифровом образовании.</w:t>
      </w:r>
    </w:p>
    <w:p w14:paraId="6D0EB94D" w14:textId="77777777" w:rsidR="0019486D" w:rsidRPr="00F25DDA" w:rsidRDefault="0019486D" w:rsidP="0019486D">
      <w:pPr>
        <w:pStyle w:val="a6"/>
        <w:tabs>
          <w:tab w:val="left" w:pos="1671"/>
          <w:tab w:val="left" w:pos="1672"/>
        </w:tabs>
        <w:spacing w:before="252"/>
        <w:ind w:left="1136" w:firstLine="0"/>
        <w:rPr>
          <w:sz w:val="28"/>
        </w:rPr>
      </w:pPr>
      <w:r>
        <w:rPr>
          <w:sz w:val="28"/>
        </w:rPr>
        <w:t>Дорожная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карта реализации проекта: </w:t>
      </w:r>
    </w:p>
    <w:tbl>
      <w:tblPr>
        <w:tblStyle w:val="a7"/>
        <w:tblW w:w="109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835"/>
        <w:gridCol w:w="2126"/>
        <w:gridCol w:w="2429"/>
      </w:tblGrid>
      <w:tr w:rsidR="0019486D" w14:paraId="630AC3EB" w14:textId="77777777" w:rsidTr="0019486D">
        <w:trPr>
          <w:trHeight w:val="962"/>
        </w:trPr>
        <w:tc>
          <w:tcPr>
            <w:tcW w:w="709" w:type="dxa"/>
          </w:tcPr>
          <w:p w14:paraId="68E7ADA4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36" w:type="dxa"/>
          </w:tcPr>
          <w:p w14:paraId="1AFD515C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Перечень запланированных  мероприятий</w:t>
            </w:r>
          </w:p>
        </w:tc>
        <w:tc>
          <w:tcPr>
            <w:tcW w:w="2835" w:type="dxa"/>
          </w:tcPr>
          <w:p w14:paraId="0326F5AA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Содержание  работы</w:t>
            </w:r>
          </w:p>
        </w:tc>
        <w:tc>
          <w:tcPr>
            <w:tcW w:w="2126" w:type="dxa"/>
          </w:tcPr>
          <w:p w14:paraId="08AB39ED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Сроки, место проведения мероприятий</w:t>
            </w:r>
          </w:p>
        </w:tc>
        <w:tc>
          <w:tcPr>
            <w:tcW w:w="2429" w:type="dxa"/>
          </w:tcPr>
          <w:p w14:paraId="2BD9F14C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Характеристика планируемых результатов</w:t>
            </w:r>
          </w:p>
        </w:tc>
      </w:tr>
      <w:tr w:rsidR="0019486D" w14:paraId="6AAC4562" w14:textId="77777777" w:rsidTr="0019486D">
        <w:trPr>
          <w:trHeight w:val="589"/>
        </w:trPr>
        <w:tc>
          <w:tcPr>
            <w:tcW w:w="709" w:type="dxa"/>
          </w:tcPr>
          <w:p w14:paraId="2F0AFEBA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36" w:type="dxa"/>
          </w:tcPr>
          <w:p w14:paraId="53DAFA77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Создание проектной группы</w:t>
            </w:r>
          </w:p>
        </w:tc>
        <w:tc>
          <w:tcPr>
            <w:tcW w:w="2835" w:type="dxa"/>
          </w:tcPr>
          <w:p w14:paraId="12C7795B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46A6">
              <w:rPr>
                <w:rFonts w:ascii="Times New Roman" w:hAnsi="Times New Roman" w:cs="Times New Roman"/>
                <w:sz w:val="28"/>
              </w:rPr>
              <w:t>готовности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46A6">
              <w:rPr>
                <w:rFonts w:ascii="Times New Roman" w:hAnsi="Times New Roman" w:cs="Times New Roman"/>
                <w:sz w:val="28"/>
              </w:rPr>
              <w:t>педагогического коллектива к инновационной деятельности</w:t>
            </w:r>
          </w:p>
          <w:p w14:paraId="09874E89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Формирование состава проектной группы</w:t>
            </w:r>
          </w:p>
        </w:tc>
        <w:tc>
          <w:tcPr>
            <w:tcW w:w="2126" w:type="dxa"/>
          </w:tcPr>
          <w:p w14:paraId="26DC9345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Сентябрь 2024г</w:t>
            </w:r>
          </w:p>
        </w:tc>
        <w:tc>
          <w:tcPr>
            <w:tcW w:w="2429" w:type="dxa"/>
          </w:tcPr>
          <w:p w14:paraId="770A8C10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Проектная группа (Приказ по школе)</w:t>
            </w:r>
          </w:p>
        </w:tc>
      </w:tr>
      <w:tr w:rsidR="0019486D" w14:paraId="5EA224ED" w14:textId="77777777" w:rsidTr="0019486D">
        <w:trPr>
          <w:trHeight w:val="589"/>
        </w:trPr>
        <w:tc>
          <w:tcPr>
            <w:tcW w:w="709" w:type="dxa"/>
          </w:tcPr>
          <w:p w14:paraId="6DEEBF4E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36" w:type="dxa"/>
          </w:tcPr>
          <w:p w14:paraId="7B2DF317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Разработка</w:t>
            </w:r>
            <w:r w:rsidRPr="000A46A6">
              <w:rPr>
                <w:rFonts w:ascii="Times New Roman" w:hAnsi="Times New Roman" w:cs="Times New Roman"/>
                <w:sz w:val="28"/>
              </w:rPr>
              <w:tab/>
              <w:t>модели цифрового    наставничества</w:t>
            </w:r>
          </w:p>
        </w:tc>
        <w:tc>
          <w:tcPr>
            <w:tcW w:w="2835" w:type="dxa"/>
          </w:tcPr>
          <w:p w14:paraId="2CD3BECE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Анализ научно-методической литературы по теме проекта</w:t>
            </w:r>
          </w:p>
          <w:p w14:paraId="524BABA4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Знакомство с опытом других регионов</w:t>
            </w:r>
          </w:p>
          <w:p w14:paraId="3C04A55E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Создание модели цифрового наставничества</w:t>
            </w:r>
          </w:p>
          <w:p w14:paraId="1948EB7B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Теоретическое обоснование модели</w:t>
            </w:r>
          </w:p>
        </w:tc>
        <w:tc>
          <w:tcPr>
            <w:tcW w:w="2126" w:type="dxa"/>
          </w:tcPr>
          <w:p w14:paraId="1D7E897B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Сентябрь-октябрь 2024г</w:t>
            </w:r>
          </w:p>
        </w:tc>
        <w:tc>
          <w:tcPr>
            <w:tcW w:w="2429" w:type="dxa"/>
          </w:tcPr>
          <w:p w14:paraId="1A6CE537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Теоретическая</w:t>
            </w:r>
            <w:r w:rsidRPr="000A46A6">
              <w:rPr>
                <w:rFonts w:ascii="Times New Roman" w:hAnsi="Times New Roman" w:cs="Times New Roman"/>
                <w:sz w:val="28"/>
              </w:rPr>
              <w:tab/>
              <w:t>модель цифрового   наставничества</w:t>
            </w:r>
          </w:p>
        </w:tc>
      </w:tr>
      <w:tr w:rsidR="0019486D" w14:paraId="5FC9BA8C" w14:textId="77777777" w:rsidTr="0019486D">
        <w:trPr>
          <w:trHeight w:val="589"/>
        </w:trPr>
        <w:tc>
          <w:tcPr>
            <w:tcW w:w="709" w:type="dxa"/>
          </w:tcPr>
          <w:p w14:paraId="0D6F8FE9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36" w:type="dxa"/>
          </w:tcPr>
          <w:p w14:paraId="0BF0A222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 xml:space="preserve">Разработка интерфейсной части. </w:t>
            </w:r>
          </w:p>
          <w:p w14:paraId="2988A694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Организация работы в интерфейсе.</w:t>
            </w:r>
          </w:p>
        </w:tc>
        <w:tc>
          <w:tcPr>
            <w:tcW w:w="2835" w:type="dxa"/>
          </w:tcPr>
          <w:p w14:paraId="7A6B4664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Анализ существующих интерфейсов</w:t>
            </w:r>
          </w:p>
          <w:p w14:paraId="0078673D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Определение требований к интерфейсу</w:t>
            </w:r>
          </w:p>
          <w:p w14:paraId="261D3AD8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Разработка структуры и программирование</w:t>
            </w:r>
          </w:p>
          <w:p w14:paraId="4A674656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Апробирование интерфейса</w:t>
            </w:r>
          </w:p>
        </w:tc>
        <w:tc>
          <w:tcPr>
            <w:tcW w:w="2126" w:type="dxa"/>
          </w:tcPr>
          <w:p w14:paraId="77023CB9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Октябрь 2024г</w:t>
            </w:r>
          </w:p>
        </w:tc>
        <w:tc>
          <w:tcPr>
            <w:tcW w:w="2429" w:type="dxa"/>
          </w:tcPr>
          <w:p w14:paraId="2BE087E2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Адаптированный интерфейс платформы</w:t>
            </w:r>
          </w:p>
        </w:tc>
      </w:tr>
      <w:tr w:rsidR="0019486D" w14:paraId="3349E2CA" w14:textId="77777777" w:rsidTr="0019486D">
        <w:trPr>
          <w:trHeight w:val="589"/>
        </w:trPr>
        <w:tc>
          <w:tcPr>
            <w:tcW w:w="709" w:type="dxa"/>
          </w:tcPr>
          <w:p w14:paraId="590677B5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836" w:type="dxa"/>
          </w:tcPr>
          <w:p w14:paraId="682B3557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Организация работы наставнических  пар</w:t>
            </w:r>
          </w:p>
        </w:tc>
        <w:tc>
          <w:tcPr>
            <w:tcW w:w="2835" w:type="dxa"/>
          </w:tcPr>
          <w:p w14:paraId="5CAA3B99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Формирование цифровых наставнических  пар. Обучающее наставничество:</w:t>
            </w:r>
          </w:p>
          <w:p w14:paraId="09BD3321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обучение</w:t>
            </w:r>
            <w:r w:rsidRPr="000A46A6">
              <w:rPr>
                <w:rFonts w:ascii="Times New Roman" w:hAnsi="Times New Roman" w:cs="Times New Roman"/>
                <w:sz w:val="28"/>
              </w:rPr>
              <w:tab/>
              <w:t>современным</w:t>
            </w:r>
            <w:r w:rsidRPr="000A46A6">
              <w:rPr>
                <w:rFonts w:ascii="Times New Roman" w:hAnsi="Times New Roman" w:cs="Times New Roman"/>
                <w:sz w:val="28"/>
              </w:rPr>
              <w:tab/>
              <w:t>цифровым технологиям</w:t>
            </w:r>
          </w:p>
        </w:tc>
        <w:tc>
          <w:tcPr>
            <w:tcW w:w="2126" w:type="dxa"/>
          </w:tcPr>
          <w:p w14:paraId="3A5F2499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Ноябрь 2024г-май 2025г</w:t>
            </w:r>
          </w:p>
        </w:tc>
        <w:tc>
          <w:tcPr>
            <w:tcW w:w="2429" w:type="dxa"/>
          </w:tcPr>
          <w:p w14:paraId="6F0BD07B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Механизм</w:t>
            </w:r>
            <w:r w:rsidRPr="000A46A6">
              <w:rPr>
                <w:rFonts w:ascii="Times New Roman" w:hAnsi="Times New Roman" w:cs="Times New Roman"/>
                <w:sz w:val="28"/>
              </w:rPr>
              <w:tab/>
              <w:t>работы наставнических</w:t>
            </w:r>
            <w:r w:rsidRPr="000A46A6">
              <w:rPr>
                <w:rFonts w:ascii="Times New Roman" w:hAnsi="Times New Roman" w:cs="Times New Roman"/>
                <w:sz w:val="28"/>
              </w:rPr>
              <w:tab/>
              <w:t>пар (групп)</w:t>
            </w:r>
          </w:p>
        </w:tc>
      </w:tr>
      <w:tr w:rsidR="0019486D" w14:paraId="4A9F0B3D" w14:textId="77777777" w:rsidTr="0019486D">
        <w:trPr>
          <w:trHeight w:val="589"/>
        </w:trPr>
        <w:tc>
          <w:tcPr>
            <w:tcW w:w="709" w:type="dxa"/>
          </w:tcPr>
          <w:p w14:paraId="348E2CA3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36" w:type="dxa"/>
          </w:tcPr>
          <w:p w14:paraId="4D53271B" w14:textId="77777777" w:rsidR="0019486D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 xml:space="preserve">Определение уровня </w:t>
            </w:r>
            <w:proofErr w:type="spellStart"/>
            <w:r w:rsidRPr="000A46A6">
              <w:rPr>
                <w:rFonts w:ascii="Times New Roman" w:hAnsi="Times New Roman" w:cs="Times New Roman"/>
                <w:sz w:val="28"/>
              </w:rPr>
              <w:t>удовлетворѐнности</w:t>
            </w:r>
            <w:proofErr w:type="spellEnd"/>
            <w:r w:rsidRPr="000A46A6">
              <w:rPr>
                <w:rFonts w:ascii="Times New Roman" w:hAnsi="Times New Roman" w:cs="Times New Roman"/>
                <w:sz w:val="28"/>
              </w:rPr>
              <w:t xml:space="preserve"> от участия в  проекте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0A101200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Исследование эффективности работы цифровых наставников.</w:t>
            </w:r>
          </w:p>
        </w:tc>
        <w:tc>
          <w:tcPr>
            <w:tcW w:w="2835" w:type="dxa"/>
          </w:tcPr>
          <w:p w14:paraId="258F3FA7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Разработка диагностического материала</w:t>
            </w:r>
          </w:p>
          <w:p w14:paraId="03899F3F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Проведение анкетирования среди цифровых наставников</w:t>
            </w:r>
          </w:p>
          <w:p w14:paraId="51AEE27E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46A6">
              <w:rPr>
                <w:rFonts w:ascii="Times New Roman" w:hAnsi="Times New Roman" w:cs="Times New Roman"/>
                <w:sz w:val="28"/>
              </w:rPr>
              <w:t>анкетирования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46A6">
              <w:rPr>
                <w:rFonts w:ascii="Times New Roman" w:hAnsi="Times New Roman" w:cs="Times New Roman"/>
                <w:sz w:val="28"/>
              </w:rPr>
              <w:t>среди наставляемых</w:t>
            </w:r>
          </w:p>
        </w:tc>
        <w:tc>
          <w:tcPr>
            <w:tcW w:w="2126" w:type="dxa"/>
          </w:tcPr>
          <w:p w14:paraId="3D33D4DD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Май 2025г</w:t>
            </w:r>
          </w:p>
        </w:tc>
        <w:tc>
          <w:tcPr>
            <w:tcW w:w="2429" w:type="dxa"/>
          </w:tcPr>
          <w:p w14:paraId="0879FB01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Рейтинг наставников</w:t>
            </w:r>
          </w:p>
        </w:tc>
      </w:tr>
      <w:tr w:rsidR="0019486D" w14:paraId="7AD49A2E" w14:textId="77777777" w:rsidTr="0019486D">
        <w:trPr>
          <w:trHeight w:val="589"/>
        </w:trPr>
        <w:tc>
          <w:tcPr>
            <w:tcW w:w="709" w:type="dxa"/>
          </w:tcPr>
          <w:p w14:paraId="527EEDA3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836" w:type="dxa"/>
          </w:tcPr>
          <w:p w14:paraId="6A6F752E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 xml:space="preserve">Описание модель цифрового наставничества в МАОУ «СОШ№55 </w:t>
            </w:r>
            <w:proofErr w:type="spellStart"/>
            <w:r w:rsidRPr="000A46A6">
              <w:rPr>
                <w:rFonts w:ascii="Times New Roman" w:hAnsi="Times New Roman" w:cs="Times New Roman"/>
                <w:sz w:val="28"/>
              </w:rPr>
              <w:t>г.Улан</w:t>
            </w:r>
            <w:proofErr w:type="spellEnd"/>
            <w:r w:rsidRPr="000A46A6">
              <w:rPr>
                <w:rFonts w:ascii="Times New Roman" w:hAnsi="Times New Roman" w:cs="Times New Roman"/>
                <w:sz w:val="28"/>
              </w:rPr>
              <w:t>-Удэ»</w:t>
            </w:r>
          </w:p>
        </w:tc>
        <w:tc>
          <w:tcPr>
            <w:tcW w:w="2835" w:type="dxa"/>
          </w:tcPr>
          <w:p w14:paraId="50EF664A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Трансляция опыта</w:t>
            </w:r>
          </w:p>
        </w:tc>
        <w:tc>
          <w:tcPr>
            <w:tcW w:w="2126" w:type="dxa"/>
          </w:tcPr>
          <w:p w14:paraId="0B33F309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Июнь-июль 2025г</w:t>
            </w:r>
          </w:p>
        </w:tc>
        <w:tc>
          <w:tcPr>
            <w:tcW w:w="2429" w:type="dxa"/>
          </w:tcPr>
          <w:p w14:paraId="62FF650D" w14:textId="77777777" w:rsidR="0019486D" w:rsidRPr="000A46A6" w:rsidRDefault="0019486D" w:rsidP="001948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Сборник материалов проекта</w:t>
            </w:r>
          </w:p>
        </w:tc>
      </w:tr>
    </w:tbl>
    <w:p w14:paraId="492BDD95" w14:textId="77777777" w:rsidR="00764620" w:rsidRDefault="00764620" w:rsidP="00DC211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2E0752C" w14:textId="77777777" w:rsidR="00DC211B" w:rsidRPr="00DC211B" w:rsidRDefault="00DC211B" w:rsidP="00DC21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DC211B">
        <w:rPr>
          <w:rFonts w:ascii="Times New Roman" w:hAnsi="Times New Roman" w:cs="Times New Roman"/>
          <w:sz w:val="28"/>
        </w:rPr>
        <w:t xml:space="preserve">В современном мире актуальность цифрового наставничества в образовании неуклонно растет. В условиях активной </w:t>
      </w:r>
      <w:proofErr w:type="spellStart"/>
      <w:r w:rsidRPr="00DC211B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DC211B">
        <w:rPr>
          <w:rFonts w:ascii="Times New Roman" w:hAnsi="Times New Roman" w:cs="Times New Roman"/>
          <w:sz w:val="28"/>
        </w:rPr>
        <w:t xml:space="preserve"> образования становится все более важным обеспечить учителей необходимыми навыками цифровой грамотности, чтобы они могли успешно ориентироваться в мире современных технологий и эффективно применять их в своей</w:t>
      </w:r>
      <w:r>
        <w:rPr>
          <w:rFonts w:ascii="Times New Roman" w:hAnsi="Times New Roman" w:cs="Times New Roman"/>
          <w:sz w:val="28"/>
        </w:rPr>
        <w:t xml:space="preserve"> педагогической деятельности</w:t>
      </w:r>
      <w:r w:rsidRPr="00DC211B">
        <w:rPr>
          <w:rFonts w:ascii="Times New Roman" w:hAnsi="Times New Roman" w:cs="Times New Roman"/>
          <w:sz w:val="28"/>
        </w:rPr>
        <w:t>. Овладение новыми цифровыми инструментами становится ключевым элементом успеха педагогов в современной образовательной среде.</w:t>
      </w:r>
    </w:p>
    <w:p w14:paraId="67FBDCDE" w14:textId="77777777" w:rsidR="00DC211B" w:rsidRPr="00DC211B" w:rsidRDefault="0019486D" w:rsidP="00DC21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C211B" w:rsidRPr="00DC211B">
        <w:rPr>
          <w:rFonts w:ascii="Times New Roman" w:hAnsi="Times New Roman" w:cs="Times New Roman"/>
          <w:sz w:val="28"/>
        </w:rPr>
        <w:t>В современном образовании важной составляющей является оценка эффективности цифрового наставничества. Для проведения качественной оценки необходимо учитывать различные аспекты и методы оценки, которые могут помочь определить степень успешности реализации проекта цифрового наставничества.</w:t>
      </w:r>
    </w:p>
    <w:p w14:paraId="44552037" w14:textId="77777777" w:rsidR="00DC211B" w:rsidRPr="00DC211B" w:rsidRDefault="00DC211B" w:rsidP="00DC21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211B">
        <w:rPr>
          <w:rFonts w:ascii="Times New Roman" w:hAnsi="Times New Roman" w:cs="Times New Roman"/>
          <w:sz w:val="28"/>
        </w:rPr>
        <w:t>Одним из способов оценки эффективности цифрового наставничества является измерение уровня вовлеченности участников процесса. Важно учитывать, насколько педагоги активно принимают участие в программе цифрового наставничества, насколько они заинтересованы в освоении новых цифровых компетенций и готовы ли они применять их на практике. Этот показатель может говорить о том, насколько успешно происходит адаптация педагогов к новым технологиям и методам обучения.</w:t>
      </w:r>
    </w:p>
    <w:p w14:paraId="10C1C995" w14:textId="77777777" w:rsidR="00DC211B" w:rsidRPr="00DC211B" w:rsidRDefault="00DC211B" w:rsidP="00DC21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211B">
        <w:rPr>
          <w:rFonts w:ascii="Times New Roman" w:hAnsi="Times New Roman" w:cs="Times New Roman"/>
          <w:sz w:val="28"/>
        </w:rPr>
        <w:t>Количественная оценка прогресса участников также играет важную роль при оценке эффективности цифрового наставничества. Проведение тестирований, анализ результатов обучения, отслеживание изменений в знаниях и навыках педагогов - все это позволяет оценить влияние программы цифрового наставничества на профессиональное развитие участников.</w:t>
      </w:r>
    </w:p>
    <w:p w14:paraId="755F064F" w14:textId="77777777" w:rsidR="0019486D" w:rsidRDefault="00D15446" w:rsidP="0019486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15446">
        <w:rPr>
          <w:rFonts w:ascii="Times New Roman" w:hAnsi="Times New Roman" w:cs="Times New Roman"/>
          <w:sz w:val="28"/>
        </w:rPr>
        <w:t xml:space="preserve">Таким образом, для полноценной оценки эффективности цифрового наставничества необходимо учитывать не только уровень вовлеченности участников и количественные показатели прогресса, но и анализировать работу наставников и их влияние на цифровую грамотность педагогов. При этом важно выбирать подходы к оценке, которые будут наиболее адаптированы к конкретным условиям и целям программы цифрового </w:t>
      </w:r>
      <w:r w:rsidR="0019486D">
        <w:rPr>
          <w:rFonts w:ascii="Times New Roman" w:hAnsi="Times New Roman" w:cs="Times New Roman"/>
          <w:sz w:val="28"/>
        </w:rPr>
        <w:t>наставничества.</w:t>
      </w:r>
    </w:p>
    <w:p w14:paraId="5981F2D8" w14:textId="77777777" w:rsidR="00D15446" w:rsidRPr="00D15446" w:rsidRDefault="00D15446" w:rsidP="0019486D">
      <w:pPr>
        <w:spacing w:line="360" w:lineRule="auto"/>
        <w:rPr>
          <w:rFonts w:ascii="Times New Roman" w:hAnsi="Times New Roman" w:cs="Times New Roman"/>
          <w:sz w:val="28"/>
        </w:rPr>
        <w:sectPr w:rsidR="00D15446" w:rsidRPr="00D15446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  <w:bookmarkStart w:id="0" w:name="_Toc172548141"/>
      <w:r w:rsidRPr="0019486D">
        <w:rPr>
          <w:rFonts w:ascii="Times New Roman" w:hAnsi="Times New Roman" w:cs="Times New Roman"/>
          <w:sz w:val="28"/>
        </w:rPr>
        <w:t>Роль наставника в цифровом образовании</w:t>
      </w:r>
      <w:bookmarkEnd w:id="0"/>
      <w:r>
        <w:rPr>
          <w:noProof/>
        </w:rPr>
        <w:drawing>
          <wp:inline distT="0" distB="0" distL="0" distR="0" wp14:anchorId="68200C4C" wp14:editId="3084B1CD">
            <wp:extent cx="6151822" cy="51625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63" cy="521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22C1" w14:textId="77777777" w:rsidR="003C4F4D" w:rsidRDefault="003C4F4D" w:rsidP="003C4F4D">
      <w:pPr>
        <w:pStyle w:val="1"/>
        <w:spacing w:line="240" w:lineRule="auto"/>
        <w:rPr>
          <w:sz w:val="24"/>
          <w:szCs w:val="24"/>
          <w:lang w:val="ru-RU"/>
        </w:rPr>
      </w:pPr>
      <w:bookmarkStart w:id="1" w:name="_Toc172549136"/>
      <w:r w:rsidRPr="001355D6">
        <w:rPr>
          <w:sz w:val="24"/>
          <w:szCs w:val="24"/>
          <w:lang w:val="ru-RU"/>
        </w:rPr>
        <w:t>Инновационные подходы к обучению с участием цифровых наставников</w:t>
      </w:r>
      <w:bookmarkEnd w:id="1"/>
    </w:p>
    <w:p w14:paraId="75984198" w14:textId="77777777" w:rsidR="003C4F4D" w:rsidRPr="001355D6" w:rsidRDefault="003C4F4D" w:rsidP="003C4F4D">
      <w:pPr>
        <w:pStyle w:val="1"/>
        <w:spacing w:line="240" w:lineRule="auto"/>
        <w:rPr>
          <w:sz w:val="24"/>
          <w:szCs w:val="24"/>
          <w:lang w:val="ru-RU"/>
        </w:rPr>
      </w:pPr>
    </w:p>
    <w:p w14:paraId="6D194B3E" w14:textId="77777777" w:rsidR="003C4F4D" w:rsidRDefault="003C4F4D" w:rsidP="003C4F4D">
      <w:pPr>
        <w:spacing w:line="360" w:lineRule="auto"/>
        <w:rPr>
          <w:rFonts w:ascii="Times New Roman" w:hAnsi="Times New Roman" w:cs="Times New Roman"/>
          <w:sz w:val="28"/>
        </w:rPr>
      </w:pPr>
      <w:r w:rsidRPr="001355D6">
        <w:rPr>
          <w:noProof/>
          <w:sz w:val="24"/>
          <w:szCs w:val="24"/>
        </w:rPr>
        <w:drawing>
          <wp:inline distT="0" distB="0" distL="0" distR="0" wp14:anchorId="6DA5D86A" wp14:editId="0E6C5DA3">
            <wp:extent cx="6233200" cy="401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91" cy="402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8806E" w14:textId="77777777" w:rsidR="003C4F4D" w:rsidRPr="003C4F4D" w:rsidRDefault="003C4F4D" w:rsidP="00075C5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C4F4D">
        <w:rPr>
          <w:rFonts w:ascii="Times New Roman" w:hAnsi="Times New Roman" w:cs="Times New Roman"/>
          <w:sz w:val="28"/>
        </w:rPr>
        <w:t>Инновационные подходы к обучению с участием цифровых наставников</w:t>
      </w:r>
    </w:p>
    <w:p w14:paraId="0A14065B" w14:textId="77777777" w:rsidR="003C4F4D" w:rsidRPr="003C4F4D" w:rsidRDefault="003C4F4D" w:rsidP="003C4F4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4F4D">
        <w:rPr>
          <w:rFonts w:ascii="Times New Roman" w:hAnsi="Times New Roman" w:cs="Times New Roman"/>
          <w:sz w:val="28"/>
        </w:rPr>
        <w:t>Система образования постепенно переходит к новым подходам, включая использование цифровых технологий и сервисов. Важным элементом этого процесса является инновационный подход к обучению с участием цифровых наставников. При этом традиционная модель образования, основанная на передаче знаний от учителя к ученику, постепенно уступает место более интеракт</w:t>
      </w:r>
      <w:r>
        <w:rPr>
          <w:rFonts w:ascii="Times New Roman" w:hAnsi="Times New Roman" w:cs="Times New Roman"/>
          <w:sz w:val="28"/>
        </w:rPr>
        <w:t>ивным и адаптивным форматам</w:t>
      </w:r>
      <w:r w:rsidRPr="003C4F4D">
        <w:rPr>
          <w:rFonts w:ascii="Times New Roman" w:hAnsi="Times New Roman" w:cs="Times New Roman"/>
          <w:sz w:val="28"/>
        </w:rPr>
        <w:t xml:space="preserve">. </w:t>
      </w:r>
    </w:p>
    <w:p w14:paraId="3D44976B" w14:textId="77777777" w:rsidR="003C4F4D" w:rsidRPr="003C4F4D" w:rsidRDefault="003C4F4D" w:rsidP="003C4F4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4F4D">
        <w:rPr>
          <w:rFonts w:ascii="Times New Roman" w:hAnsi="Times New Roman" w:cs="Times New Roman"/>
          <w:sz w:val="28"/>
        </w:rPr>
        <w:t>Одной из ключевых характеристик цифровых наставников является их способность применять разнообразные подходы к обучению, адаптируясь к потребностям и особенностям каждого участника образовательного процесса. Такие подходы обеспечивают эффективное и персонализированное обучение, что способствует повышению мотивации учащихся и улучшению р</w:t>
      </w:r>
      <w:r>
        <w:rPr>
          <w:rFonts w:ascii="Times New Roman" w:hAnsi="Times New Roman" w:cs="Times New Roman"/>
          <w:sz w:val="28"/>
        </w:rPr>
        <w:t>езультатов обучения в целом</w:t>
      </w:r>
      <w:r w:rsidRPr="003C4F4D">
        <w:rPr>
          <w:rFonts w:ascii="Times New Roman" w:hAnsi="Times New Roman" w:cs="Times New Roman"/>
          <w:sz w:val="28"/>
        </w:rPr>
        <w:t xml:space="preserve">. Важным аспектом цифровых наставников является также использование инновационных методик обучения, которые способствуют развитию критического мышления, творческому подходу к решению задач, а также умению самостоятельно находить и анализировать информацию в современном </w:t>
      </w:r>
      <w:r>
        <w:rPr>
          <w:rFonts w:ascii="Times New Roman" w:hAnsi="Times New Roman" w:cs="Times New Roman"/>
          <w:sz w:val="28"/>
        </w:rPr>
        <w:t>информационном пространстве</w:t>
      </w:r>
      <w:r w:rsidRPr="003C4F4D">
        <w:rPr>
          <w:rFonts w:ascii="Times New Roman" w:hAnsi="Times New Roman" w:cs="Times New Roman"/>
          <w:sz w:val="28"/>
        </w:rPr>
        <w:t>. Эти навыки оказывают существенное влияние на формирование компетенций пользователей цифровых сервисов в школьной среде.</w:t>
      </w:r>
    </w:p>
    <w:p w14:paraId="0B71ACDB" w14:textId="77777777" w:rsidR="000A46A6" w:rsidRPr="00B47634" w:rsidRDefault="000A46A6" w:rsidP="000A46A6">
      <w:pPr>
        <w:pStyle w:val="a6"/>
        <w:tabs>
          <w:tab w:val="left" w:pos="1671"/>
          <w:tab w:val="left" w:pos="1672"/>
        </w:tabs>
        <w:spacing w:before="252"/>
        <w:ind w:left="1136" w:firstLine="0"/>
        <w:rPr>
          <w:sz w:val="28"/>
        </w:rPr>
      </w:pPr>
      <w:r w:rsidRPr="00B47634">
        <w:rPr>
          <w:sz w:val="28"/>
        </w:rPr>
        <w:t>К</w:t>
      </w:r>
      <w:r>
        <w:rPr>
          <w:sz w:val="28"/>
        </w:rPr>
        <w:t>ри</w:t>
      </w:r>
      <w:r w:rsidRPr="00B47634">
        <w:rPr>
          <w:sz w:val="28"/>
        </w:rPr>
        <w:t>терии оценки результатов инновационной деятельности</w:t>
      </w:r>
    </w:p>
    <w:tbl>
      <w:tblPr>
        <w:tblStyle w:val="TableNormal"/>
        <w:tblW w:w="954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5"/>
        <w:gridCol w:w="2581"/>
      </w:tblGrid>
      <w:tr w:rsidR="000A46A6" w:rsidRPr="000A46A6" w14:paraId="09E72057" w14:textId="77777777" w:rsidTr="00075C57">
        <w:trPr>
          <w:trHeight w:val="549"/>
        </w:trPr>
        <w:tc>
          <w:tcPr>
            <w:tcW w:w="6965" w:type="dxa"/>
          </w:tcPr>
          <w:p w14:paraId="2300FDE4" w14:textId="77777777" w:rsidR="000A46A6" w:rsidRPr="000A46A6" w:rsidRDefault="000A46A6" w:rsidP="000A46A6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14:paraId="7818CD5F" w14:textId="77777777" w:rsidR="000A46A6" w:rsidRPr="000A46A6" w:rsidRDefault="000A46A6" w:rsidP="000A46A6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Показатели результативности проекта</w:t>
            </w:r>
          </w:p>
        </w:tc>
        <w:tc>
          <w:tcPr>
            <w:tcW w:w="2581" w:type="dxa"/>
          </w:tcPr>
          <w:p w14:paraId="6A8BA288" w14:textId="77777777" w:rsidR="000A46A6" w:rsidRPr="000A46A6" w:rsidRDefault="00075C57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    </w:t>
            </w:r>
            <w:r w:rsidR="000A46A6" w:rsidRPr="000A46A6">
              <w:rPr>
                <w:rFonts w:ascii="Times New Roman" w:hAnsi="Times New Roman" w:cs="Times New Roman"/>
                <w:sz w:val="28"/>
                <w:lang w:val="ru-RU"/>
              </w:rPr>
              <w:t>Год, месяц</w:t>
            </w:r>
          </w:p>
        </w:tc>
      </w:tr>
      <w:tr w:rsidR="000A46A6" w:rsidRPr="000A46A6" w14:paraId="6F553BD7" w14:textId="77777777" w:rsidTr="00075C57">
        <w:trPr>
          <w:trHeight w:val="237"/>
        </w:trPr>
        <w:tc>
          <w:tcPr>
            <w:tcW w:w="6965" w:type="dxa"/>
          </w:tcPr>
          <w:p w14:paraId="02D0506C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- Наличие модели цифрового наставничества</w:t>
            </w:r>
          </w:p>
        </w:tc>
        <w:tc>
          <w:tcPr>
            <w:tcW w:w="2581" w:type="dxa"/>
          </w:tcPr>
          <w:p w14:paraId="0CA9F629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46A6" w:rsidRPr="000A46A6" w14:paraId="7B087D80" w14:textId="77777777" w:rsidTr="00075C57">
        <w:trPr>
          <w:trHeight w:val="240"/>
        </w:trPr>
        <w:tc>
          <w:tcPr>
            <w:tcW w:w="6965" w:type="dxa"/>
          </w:tcPr>
          <w:p w14:paraId="33E599BD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- Наличие базы внутренних ресурсов</w:t>
            </w:r>
          </w:p>
        </w:tc>
        <w:tc>
          <w:tcPr>
            <w:tcW w:w="2581" w:type="dxa"/>
          </w:tcPr>
          <w:p w14:paraId="0A47AEC5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46A6" w:rsidRPr="000A46A6" w14:paraId="5AB455D1" w14:textId="77777777" w:rsidTr="00075C57">
        <w:trPr>
          <w:trHeight w:val="237"/>
        </w:trPr>
        <w:tc>
          <w:tcPr>
            <w:tcW w:w="6965" w:type="dxa"/>
          </w:tcPr>
          <w:p w14:paraId="0FC391B6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- Наличие базы внешних ресурсов</w:t>
            </w:r>
          </w:p>
        </w:tc>
        <w:tc>
          <w:tcPr>
            <w:tcW w:w="2581" w:type="dxa"/>
          </w:tcPr>
          <w:p w14:paraId="5CB9B07B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46A6" w:rsidRPr="000A46A6" w14:paraId="4FDB8580" w14:textId="77777777" w:rsidTr="00075C57">
        <w:trPr>
          <w:trHeight w:val="311"/>
        </w:trPr>
        <w:tc>
          <w:tcPr>
            <w:tcW w:w="6965" w:type="dxa"/>
          </w:tcPr>
          <w:p w14:paraId="534D2BC9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- Наличие платформы</w:t>
            </w:r>
          </w:p>
        </w:tc>
        <w:tc>
          <w:tcPr>
            <w:tcW w:w="2581" w:type="dxa"/>
          </w:tcPr>
          <w:p w14:paraId="52959755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46A6" w:rsidRPr="000A46A6" w14:paraId="17A8E9BA" w14:textId="77777777" w:rsidTr="00075C57">
        <w:trPr>
          <w:trHeight w:val="311"/>
        </w:trPr>
        <w:tc>
          <w:tcPr>
            <w:tcW w:w="6965" w:type="dxa"/>
          </w:tcPr>
          <w:p w14:paraId="339D4F60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- Наличие интерфейса оболочки платформы</w:t>
            </w:r>
          </w:p>
        </w:tc>
        <w:tc>
          <w:tcPr>
            <w:tcW w:w="2581" w:type="dxa"/>
          </w:tcPr>
          <w:p w14:paraId="34FAE17B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46A6" w:rsidRPr="000A46A6" w14:paraId="66A4CBFD" w14:textId="77777777" w:rsidTr="00075C57">
        <w:trPr>
          <w:trHeight w:val="312"/>
        </w:trPr>
        <w:tc>
          <w:tcPr>
            <w:tcW w:w="6965" w:type="dxa"/>
          </w:tcPr>
          <w:p w14:paraId="461B4755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A46A6">
              <w:rPr>
                <w:rFonts w:ascii="Times New Roman" w:hAnsi="Times New Roman" w:cs="Times New Roman"/>
                <w:sz w:val="28"/>
                <w:lang w:val="ru-RU"/>
              </w:rPr>
              <w:t>- Доля нормативно-правовой документации, необходимой для реализации модели цифрового наставничества, %</w:t>
            </w:r>
          </w:p>
        </w:tc>
        <w:tc>
          <w:tcPr>
            <w:tcW w:w="2581" w:type="dxa"/>
          </w:tcPr>
          <w:p w14:paraId="1F8C5BA7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A46A6" w:rsidRPr="000A46A6" w14:paraId="64CA60ED" w14:textId="77777777" w:rsidTr="00075C57">
        <w:trPr>
          <w:trHeight w:val="457"/>
        </w:trPr>
        <w:tc>
          <w:tcPr>
            <w:tcW w:w="6965" w:type="dxa"/>
          </w:tcPr>
          <w:p w14:paraId="5B329D33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A46A6">
              <w:rPr>
                <w:rFonts w:ascii="Times New Roman" w:hAnsi="Times New Roman" w:cs="Times New Roman"/>
                <w:sz w:val="28"/>
                <w:lang w:val="ru-RU"/>
              </w:rPr>
              <w:t>- Доля учебно-методической документации, необходимой для эффективной реализации модели цифрового</w:t>
            </w:r>
          </w:p>
          <w:p w14:paraId="3FC583C5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наставничества, %</w:t>
            </w:r>
          </w:p>
        </w:tc>
        <w:tc>
          <w:tcPr>
            <w:tcW w:w="2581" w:type="dxa"/>
          </w:tcPr>
          <w:p w14:paraId="175CF908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46A6" w:rsidRPr="000A46A6" w14:paraId="435AC385" w14:textId="77777777" w:rsidTr="00075C57">
        <w:trPr>
          <w:trHeight w:val="312"/>
        </w:trPr>
        <w:tc>
          <w:tcPr>
            <w:tcW w:w="6965" w:type="dxa"/>
          </w:tcPr>
          <w:p w14:paraId="42F546B4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A46A6">
              <w:rPr>
                <w:rFonts w:ascii="Times New Roman" w:hAnsi="Times New Roman" w:cs="Times New Roman"/>
                <w:sz w:val="28"/>
                <w:lang w:val="ru-RU"/>
              </w:rPr>
              <w:t>- Количество педагогов-участников инновационной деятельности (с нарастающим итогом), чел.</w:t>
            </w:r>
          </w:p>
        </w:tc>
        <w:tc>
          <w:tcPr>
            <w:tcW w:w="2581" w:type="dxa"/>
          </w:tcPr>
          <w:p w14:paraId="56A642BA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A46A6" w:rsidRPr="000A46A6" w14:paraId="13BF2040" w14:textId="77777777" w:rsidTr="00075C57">
        <w:trPr>
          <w:trHeight w:val="312"/>
        </w:trPr>
        <w:tc>
          <w:tcPr>
            <w:tcW w:w="6965" w:type="dxa"/>
          </w:tcPr>
          <w:p w14:paraId="0C0B9904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A46A6">
              <w:rPr>
                <w:rFonts w:ascii="Times New Roman" w:hAnsi="Times New Roman" w:cs="Times New Roman"/>
                <w:sz w:val="28"/>
                <w:lang w:val="ru-RU"/>
              </w:rPr>
              <w:t>- Уровень удовлетворенности наставляемых участием в программе цифрового наставничества, %</w:t>
            </w:r>
          </w:p>
        </w:tc>
        <w:tc>
          <w:tcPr>
            <w:tcW w:w="2581" w:type="dxa"/>
          </w:tcPr>
          <w:p w14:paraId="33F9DDCF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A46A6" w:rsidRPr="000A46A6" w14:paraId="316E3EB5" w14:textId="77777777" w:rsidTr="00075C57">
        <w:trPr>
          <w:trHeight w:val="314"/>
        </w:trPr>
        <w:tc>
          <w:tcPr>
            <w:tcW w:w="6965" w:type="dxa"/>
          </w:tcPr>
          <w:p w14:paraId="2644E6C2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A46A6">
              <w:rPr>
                <w:rFonts w:ascii="Times New Roman" w:hAnsi="Times New Roman" w:cs="Times New Roman"/>
                <w:sz w:val="28"/>
                <w:lang w:val="ru-RU"/>
              </w:rPr>
              <w:t>- Уровень удовлетворенности цифровых наставников участием в программе цифрового наставничества, %</w:t>
            </w:r>
          </w:p>
        </w:tc>
        <w:tc>
          <w:tcPr>
            <w:tcW w:w="2581" w:type="dxa"/>
          </w:tcPr>
          <w:p w14:paraId="3C555A19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A46A6" w:rsidRPr="000A46A6" w14:paraId="169B4C3A" w14:textId="77777777" w:rsidTr="00075C57">
        <w:trPr>
          <w:trHeight w:val="314"/>
        </w:trPr>
        <w:tc>
          <w:tcPr>
            <w:tcW w:w="6965" w:type="dxa"/>
          </w:tcPr>
          <w:p w14:paraId="6D68867C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A46A6">
              <w:rPr>
                <w:rFonts w:ascii="Times New Roman" w:hAnsi="Times New Roman" w:cs="Times New Roman"/>
                <w:sz w:val="28"/>
                <w:lang w:val="ru-RU"/>
              </w:rPr>
              <w:t>- Количество участников, зарегистрированных на программы цифрового наставничества (с нарастающим итогом),</w:t>
            </w:r>
          </w:p>
          <w:p w14:paraId="5DFC2FFE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A46A6">
              <w:rPr>
                <w:rFonts w:ascii="Times New Roman" w:hAnsi="Times New Roman" w:cs="Times New Roman"/>
                <w:sz w:val="28"/>
              </w:rPr>
              <w:t>чел.</w:t>
            </w:r>
          </w:p>
        </w:tc>
        <w:tc>
          <w:tcPr>
            <w:tcW w:w="2581" w:type="dxa"/>
          </w:tcPr>
          <w:p w14:paraId="2ECA0129" w14:textId="77777777" w:rsidR="000A46A6" w:rsidRPr="000A46A6" w:rsidRDefault="000A46A6" w:rsidP="000A46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14:paraId="5EC807BD" w14:textId="77777777" w:rsidR="000A46A6" w:rsidRPr="000A46A6" w:rsidRDefault="000A46A6" w:rsidP="000A46A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ADDC01E" w14:textId="77777777" w:rsidR="000B794C" w:rsidRPr="00DC211B" w:rsidRDefault="000B794C" w:rsidP="000A46A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0B794C" w:rsidRPr="00DC211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0A0C" w14:textId="77777777" w:rsidR="00E10406" w:rsidRDefault="00E10406">
      <w:pPr>
        <w:spacing w:after="0" w:line="240" w:lineRule="auto"/>
      </w:pPr>
      <w:r>
        <w:separator/>
      </w:r>
    </w:p>
  </w:endnote>
  <w:endnote w:type="continuationSeparator" w:id="0">
    <w:p w14:paraId="36266300" w14:textId="77777777" w:rsidR="00E10406" w:rsidRDefault="00E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D0BA" w14:textId="77777777" w:rsidR="00D15446" w:rsidRDefault="00D15446">
    <w:pPr>
      <w:pStyle w:val="right"/>
    </w:pPr>
    <w:r>
      <w:fldChar w:fldCharType="begin"/>
    </w:r>
    <w:r>
      <w:instrText>PAGE</w:instrText>
    </w:r>
    <w:r>
      <w:fldChar w:fldCharType="separate"/>
    </w:r>
    <w:r w:rsidR="00FC0823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35FD" w14:textId="77777777" w:rsidR="00E10406" w:rsidRDefault="00FC0823">
    <w:pPr>
      <w:pStyle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4582" w14:textId="77777777" w:rsidR="00E10406" w:rsidRDefault="00E10406">
      <w:pPr>
        <w:spacing w:after="0" w:line="240" w:lineRule="auto"/>
      </w:pPr>
      <w:r>
        <w:separator/>
      </w:r>
    </w:p>
  </w:footnote>
  <w:footnote w:type="continuationSeparator" w:id="0">
    <w:p w14:paraId="438A66AD" w14:textId="77777777" w:rsidR="00E10406" w:rsidRDefault="00E1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7168"/>
    <w:multiLevelType w:val="hybridMultilevel"/>
    <w:tmpl w:val="DD2A0DDE"/>
    <w:lvl w:ilvl="0" w:tplc="6760340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C31B2">
      <w:numFmt w:val="bullet"/>
      <w:lvlText w:val="•"/>
      <w:lvlJc w:val="left"/>
      <w:pPr>
        <w:ind w:left="484" w:hanging="240"/>
      </w:pPr>
      <w:rPr>
        <w:rFonts w:hint="default"/>
        <w:lang w:val="ru-RU" w:eastAsia="en-US" w:bidi="ar-SA"/>
      </w:rPr>
    </w:lvl>
    <w:lvl w:ilvl="2" w:tplc="C128C2F2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3" w:tplc="66F2ECF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4" w:tplc="73781B8C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5" w:tplc="1894607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6" w:tplc="584E3066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7" w:tplc="1682C72A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8" w:tplc="0E94BBF4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7075F76"/>
    <w:multiLevelType w:val="hybridMultilevel"/>
    <w:tmpl w:val="DE5E537E"/>
    <w:lvl w:ilvl="0" w:tplc="77FA4704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3EDDA4">
      <w:numFmt w:val="bullet"/>
      <w:lvlText w:val="•"/>
      <w:lvlJc w:val="left"/>
      <w:pPr>
        <w:ind w:left="622" w:hanging="118"/>
      </w:pPr>
      <w:rPr>
        <w:rFonts w:hint="default"/>
        <w:lang w:val="ru-RU" w:eastAsia="en-US" w:bidi="ar-SA"/>
      </w:rPr>
    </w:lvl>
    <w:lvl w:ilvl="2" w:tplc="908834A8">
      <w:numFmt w:val="bullet"/>
      <w:lvlText w:val="•"/>
      <w:lvlJc w:val="left"/>
      <w:pPr>
        <w:ind w:left="1024" w:hanging="118"/>
      </w:pPr>
      <w:rPr>
        <w:rFonts w:hint="default"/>
        <w:lang w:val="ru-RU" w:eastAsia="en-US" w:bidi="ar-SA"/>
      </w:rPr>
    </w:lvl>
    <w:lvl w:ilvl="3" w:tplc="85F6D734">
      <w:numFmt w:val="bullet"/>
      <w:lvlText w:val="•"/>
      <w:lvlJc w:val="left"/>
      <w:pPr>
        <w:ind w:left="1427" w:hanging="118"/>
      </w:pPr>
      <w:rPr>
        <w:rFonts w:hint="default"/>
        <w:lang w:val="ru-RU" w:eastAsia="en-US" w:bidi="ar-SA"/>
      </w:rPr>
    </w:lvl>
    <w:lvl w:ilvl="4" w:tplc="9E98ACC8">
      <w:numFmt w:val="bullet"/>
      <w:lvlText w:val="•"/>
      <w:lvlJc w:val="left"/>
      <w:pPr>
        <w:ind w:left="1829" w:hanging="118"/>
      </w:pPr>
      <w:rPr>
        <w:rFonts w:hint="default"/>
        <w:lang w:val="ru-RU" w:eastAsia="en-US" w:bidi="ar-SA"/>
      </w:rPr>
    </w:lvl>
    <w:lvl w:ilvl="5" w:tplc="13FACA88">
      <w:numFmt w:val="bullet"/>
      <w:lvlText w:val="•"/>
      <w:lvlJc w:val="left"/>
      <w:pPr>
        <w:ind w:left="2232" w:hanging="118"/>
      </w:pPr>
      <w:rPr>
        <w:rFonts w:hint="default"/>
        <w:lang w:val="ru-RU" w:eastAsia="en-US" w:bidi="ar-SA"/>
      </w:rPr>
    </w:lvl>
    <w:lvl w:ilvl="6" w:tplc="5D944BE4">
      <w:numFmt w:val="bullet"/>
      <w:lvlText w:val="•"/>
      <w:lvlJc w:val="left"/>
      <w:pPr>
        <w:ind w:left="2634" w:hanging="118"/>
      </w:pPr>
      <w:rPr>
        <w:rFonts w:hint="default"/>
        <w:lang w:val="ru-RU" w:eastAsia="en-US" w:bidi="ar-SA"/>
      </w:rPr>
    </w:lvl>
    <w:lvl w:ilvl="7" w:tplc="EDDCB4E6">
      <w:numFmt w:val="bullet"/>
      <w:lvlText w:val="•"/>
      <w:lvlJc w:val="left"/>
      <w:pPr>
        <w:ind w:left="3036" w:hanging="118"/>
      </w:pPr>
      <w:rPr>
        <w:rFonts w:hint="default"/>
        <w:lang w:val="ru-RU" w:eastAsia="en-US" w:bidi="ar-SA"/>
      </w:rPr>
    </w:lvl>
    <w:lvl w:ilvl="8" w:tplc="81E0ECA0">
      <w:numFmt w:val="bullet"/>
      <w:lvlText w:val="•"/>
      <w:lvlJc w:val="left"/>
      <w:pPr>
        <w:ind w:left="3439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46043DD6"/>
    <w:multiLevelType w:val="hybridMultilevel"/>
    <w:tmpl w:val="1AF8FDC4"/>
    <w:lvl w:ilvl="0" w:tplc="CA70AF5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D65FAE">
      <w:numFmt w:val="bullet"/>
      <w:lvlText w:val="•"/>
      <w:lvlJc w:val="left"/>
      <w:pPr>
        <w:ind w:left="514" w:hanging="137"/>
      </w:pPr>
      <w:rPr>
        <w:rFonts w:hint="default"/>
        <w:lang w:val="ru-RU" w:eastAsia="en-US" w:bidi="ar-SA"/>
      </w:rPr>
    </w:lvl>
    <w:lvl w:ilvl="2" w:tplc="2AA41C18">
      <w:numFmt w:val="bullet"/>
      <w:lvlText w:val="•"/>
      <w:lvlJc w:val="left"/>
      <w:pPr>
        <w:ind w:left="928" w:hanging="137"/>
      </w:pPr>
      <w:rPr>
        <w:rFonts w:hint="default"/>
        <w:lang w:val="ru-RU" w:eastAsia="en-US" w:bidi="ar-SA"/>
      </w:rPr>
    </w:lvl>
    <w:lvl w:ilvl="3" w:tplc="1D6E62CE">
      <w:numFmt w:val="bullet"/>
      <w:lvlText w:val="•"/>
      <w:lvlJc w:val="left"/>
      <w:pPr>
        <w:ind w:left="1343" w:hanging="137"/>
      </w:pPr>
      <w:rPr>
        <w:rFonts w:hint="default"/>
        <w:lang w:val="ru-RU" w:eastAsia="en-US" w:bidi="ar-SA"/>
      </w:rPr>
    </w:lvl>
    <w:lvl w:ilvl="4" w:tplc="09D0B480">
      <w:numFmt w:val="bullet"/>
      <w:lvlText w:val="•"/>
      <w:lvlJc w:val="left"/>
      <w:pPr>
        <w:ind w:left="1757" w:hanging="137"/>
      </w:pPr>
      <w:rPr>
        <w:rFonts w:hint="default"/>
        <w:lang w:val="ru-RU" w:eastAsia="en-US" w:bidi="ar-SA"/>
      </w:rPr>
    </w:lvl>
    <w:lvl w:ilvl="5" w:tplc="0D920F54">
      <w:numFmt w:val="bullet"/>
      <w:lvlText w:val="•"/>
      <w:lvlJc w:val="left"/>
      <w:pPr>
        <w:ind w:left="2172" w:hanging="137"/>
      </w:pPr>
      <w:rPr>
        <w:rFonts w:hint="default"/>
        <w:lang w:val="ru-RU" w:eastAsia="en-US" w:bidi="ar-SA"/>
      </w:rPr>
    </w:lvl>
    <w:lvl w:ilvl="6" w:tplc="513E1CE6">
      <w:numFmt w:val="bullet"/>
      <w:lvlText w:val="•"/>
      <w:lvlJc w:val="left"/>
      <w:pPr>
        <w:ind w:left="2586" w:hanging="137"/>
      </w:pPr>
      <w:rPr>
        <w:rFonts w:hint="default"/>
        <w:lang w:val="ru-RU" w:eastAsia="en-US" w:bidi="ar-SA"/>
      </w:rPr>
    </w:lvl>
    <w:lvl w:ilvl="7" w:tplc="061245E6">
      <w:numFmt w:val="bullet"/>
      <w:lvlText w:val="•"/>
      <w:lvlJc w:val="left"/>
      <w:pPr>
        <w:ind w:left="3000" w:hanging="137"/>
      </w:pPr>
      <w:rPr>
        <w:rFonts w:hint="default"/>
        <w:lang w:val="ru-RU" w:eastAsia="en-US" w:bidi="ar-SA"/>
      </w:rPr>
    </w:lvl>
    <w:lvl w:ilvl="8" w:tplc="030AE220">
      <w:numFmt w:val="bullet"/>
      <w:lvlText w:val="•"/>
      <w:lvlJc w:val="left"/>
      <w:pPr>
        <w:ind w:left="3415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4D73774C"/>
    <w:multiLevelType w:val="hybridMultilevel"/>
    <w:tmpl w:val="D230FFF0"/>
    <w:lvl w:ilvl="0" w:tplc="53C05FA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C48F6C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2" w:tplc="90BC1BEA">
      <w:numFmt w:val="bullet"/>
      <w:lvlText w:val="•"/>
      <w:lvlJc w:val="left"/>
      <w:pPr>
        <w:ind w:left="928" w:hanging="116"/>
      </w:pPr>
      <w:rPr>
        <w:rFonts w:hint="default"/>
        <w:lang w:val="ru-RU" w:eastAsia="en-US" w:bidi="ar-SA"/>
      </w:rPr>
    </w:lvl>
    <w:lvl w:ilvl="3" w:tplc="3EB27E68">
      <w:numFmt w:val="bullet"/>
      <w:lvlText w:val="•"/>
      <w:lvlJc w:val="left"/>
      <w:pPr>
        <w:ind w:left="1343" w:hanging="116"/>
      </w:pPr>
      <w:rPr>
        <w:rFonts w:hint="default"/>
        <w:lang w:val="ru-RU" w:eastAsia="en-US" w:bidi="ar-SA"/>
      </w:rPr>
    </w:lvl>
    <w:lvl w:ilvl="4" w:tplc="BE66E376">
      <w:numFmt w:val="bullet"/>
      <w:lvlText w:val="•"/>
      <w:lvlJc w:val="left"/>
      <w:pPr>
        <w:ind w:left="1757" w:hanging="116"/>
      </w:pPr>
      <w:rPr>
        <w:rFonts w:hint="default"/>
        <w:lang w:val="ru-RU" w:eastAsia="en-US" w:bidi="ar-SA"/>
      </w:rPr>
    </w:lvl>
    <w:lvl w:ilvl="5" w:tplc="D0943702">
      <w:numFmt w:val="bullet"/>
      <w:lvlText w:val="•"/>
      <w:lvlJc w:val="left"/>
      <w:pPr>
        <w:ind w:left="2172" w:hanging="116"/>
      </w:pPr>
      <w:rPr>
        <w:rFonts w:hint="default"/>
        <w:lang w:val="ru-RU" w:eastAsia="en-US" w:bidi="ar-SA"/>
      </w:rPr>
    </w:lvl>
    <w:lvl w:ilvl="6" w:tplc="9C42FDA8">
      <w:numFmt w:val="bullet"/>
      <w:lvlText w:val="•"/>
      <w:lvlJc w:val="left"/>
      <w:pPr>
        <w:ind w:left="2586" w:hanging="116"/>
      </w:pPr>
      <w:rPr>
        <w:rFonts w:hint="default"/>
        <w:lang w:val="ru-RU" w:eastAsia="en-US" w:bidi="ar-SA"/>
      </w:rPr>
    </w:lvl>
    <w:lvl w:ilvl="7" w:tplc="AAEE159C">
      <w:numFmt w:val="bullet"/>
      <w:lvlText w:val="•"/>
      <w:lvlJc w:val="left"/>
      <w:pPr>
        <w:ind w:left="3000" w:hanging="116"/>
      </w:pPr>
      <w:rPr>
        <w:rFonts w:hint="default"/>
        <w:lang w:val="ru-RU" w:eastAsia="en-US" w:bidi="ar-SA"/>
      </w:rPr>
    </w:lvl>
    <w:lvl w:ilvl="8" w:tplc="45041E88">
      <w:numFmt w:val="bullet"/>
      <w:lvlText w:val="•"/>
      <w:lvlJc w:val="left"/>
      <w:pPr>
        <w:ind w:left="3415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5CBB3AC1"/>
    <w:multiLevelType w:val="hybridMultilevel"/>
    <w:tmpl w:val="89D2CC30"/>
    <w:lvl w:ilvl="0" w:tplc="C25842D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DFAA74C">
      <w:numFmt w:val="bullet"/>
      <w:lvlText w:val="•"/>
      <w:lvlJc w:val="left"/>
      <w:pPr>
        <w:ind w:left="580" w:hanging="154"/>
      </w:pPr>
      <w:rPr>
        <w:rFonts w:hint="default"/>
        <w:lang w:val="ru-RU" w:eastAsia="en-US" w:bidi="ar-SA"/>
      </w:rPr>
    </w:lvl>
    <w:lvl w:ilvl="2" w:tplc="9654C116">
      <w:numFmt w:val="bullet"/>
      <w:lvlText w:val="•"/>
      <w:lvlJc w:val="left"/>
      <w:pPr>
        <w:ind w:left="987" w:hanging="154"/>
      </w:pPr>
      <w:rPr>
        <w:rFonts w:hint="default"/>
        <w:lang w:val="ru-RU" w:eastAsia="en-US" w:bidi="ar-SA"/>
      </w:rPr>
    </w:lvl>
    <w:lvl w:ilvl="3" w:tplc="06A40DF8">
      <w:numFmt w:val="bullet"/>
      <w:lvlText w:val="•"/>
      <w:lvlJc w:val="left"/>
      <w:pPr>
        <w:ind w:left="1394" w:hanging="154"/>
      </w:pPr>
      <w:rPr>
        <w:rFonts w:hint="default"/>
        <w:lang w:val="ru-RU" w:eastAsia="en-US" w:bidi="ar-SA"/>
      </w:rPr>
    </w:lvl>
    <w:lvl w:ilvl="4" w:tplc="3776FFFA">
      <w:numFmt w:val="bullet"/>
      <w:lvlText w:val="•"/>
      <w:lvlJc w:val="left"/>
      <w:pPr>
        <w:ind w:left="1801" w:hanging="154"/>
      </w:pPr>
      <w:rPr>
        <w:rFonts w:hint="default"/>
        <w:lang w:val="ru-RU" w:eastAsia="en-US" w:bidi="ar-SA"/>
      </w:rPr>
    </w:lvl>
    <w:lvl w:ilvl="5" w:tplc="DDF831C4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6" w:tplc="9694203E">
      <w:numFmt w:val="bullet"/>
      <w:lvlText w:val="•"/>
      <w:lvlJc w:val="left"/>
      <w:pPr>
        <w:ind w:left="2615" w:hanging="154"/>
      </w:pPr>
      <w:rPr>
        <w:rFonts w:hint="default"/>
        <w:lang w:val="ru-RU" w:eastAsia="en-US" w:bidi="ar-SA"/>
      </w:rPr>
    </w:lvl>
    <w:lvl w:ilvl="7" w:tplc="4CBC435C">
      <w:numFmt w:val="bullet"/>
      <w:lvlText w:val="•"/>
      <w:lvlJc w:val="left"/>
      <w:pPr>
        <w:ind w:left="3022" w:hanging="154"/>
      </w:pPr>
      <w:rPr>
        <w:rFonts w:hint="default"/>
        <w:lang w:val="ru-RU" w:eastAsia="en-US" w:bidi="ar-SA"/>
      </w:rPr>
    </w:lvl>
    <w:lvl w:ilvl="8" w:tplc="971C9D5A">
      <w:numFmt w:val="bullet"/>
      <w:lvlText w:val="•"/>
      <w:lvlJc w:val="left"/>
      <w:pPr>
        <w:ind w:left="3429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5ECE5448"/>
    <w:multiLevelType w:val="hybridMultilevel"/>
    <w:tmpl w:val="26726230"/>
    <w:lvl w:ilvl="0" w:tplc="3EB63DEC">
      <w:start w:val="1"/>
      <w:numFmt w:val="decimal"/>
      <w:lvlText w:val="%1."/>
      <w:lvlJc w:val="left"/>
      <w:pPr>
        <w:ind w:left="113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56524A">
      <w:numFmt w:val="bullet"/>
      <w:lvlText w:val="•"/>
      <w:lvlJc w:val="left"/>
      <w:pPr>
        <w:ind w:left="2584" w:hanging="711"/>
      </w:pPr>
      <w:rPr>
        <w:rFonts w:hint="default"/>
        <w:lang w:val="ru-RU" w:eastAsia="en-US" w:bidi="ar-SA"/>
      </w:rPr>
    </w:lvl>
    <w:lvl w:ilvl="2" w:tplc="6BA8880A">
      <w:numFmt w:val="bullet"/>
      <w:lvlText w:val="•"/>
      <w:lvlJc w:val="left"/>
      <w:pPr>
        <w:ind w:left="3489" w:hanging="711"/>
      </w:pPr>
      <w:rPr>
        <w:rFonts w:hint="default"/>
        <w:lang w:val="ru-RU" w:eastAsia="en-US" w:bidi="ar-SA"/>
      </w:rPr>
    </w:lvl>
    <w:lvl w:ilvl="3" w:tplc="4A1436C2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4" w:tplc="22965486">
      <w:numFmt w:val="bullet"/>
      <w:lvlText w:val="•"/>
      <w:lvlJc w:val="left"/>
      <w:pPr>
        <w:ind w:left="5298" w:hanging="711"/>
      </w:pPr>
      <w:rPr>
        <w:rFonts w:hint="default"/>
        <w:lang w:val="ru-RU" w:eastAsia="en-US" w:bidi="ar-SA"/>
      </w:rPr>
    </w:lvl>
    <w:lvl w:ilvl="5" w:tplc="1806F0C6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A314B106">
      <w:numFmt w:val="bullet"/>
      <w:lvlText w:val="•"/>
      <w:lvlJc w:val="left"/>
      <w:pPr>
        <w:ind w:left="7107" w:hanging="711"/>
      </w:pPr>
      <w:rPr>
        <w:rFonts w:hint="default"/>
        <w:lang w:val="ru-RU" w:eastAsia="en-US" w:bidi="ar-SA"/>
      </w:rPr>
    </w:lvl>
    <w:lvl w:ilvl="7" w:tplc="BEC2CCA0">
      <w:numFmt w:val="bullet"/>
      <w:lvlText w:val="•"/>
      <w:lvlJc w:val="left"/>
      <w:pPr>
        <w:ind w:left="8012" w:hanging="711"/>
      </w:pPr>
      <w:rPr>
        <w:rFonts w:hint="default"/>
        <w:lang w:val="ru-RU" w:eastAsia="en-US" w:bidi="ar-SA"/>
      </w:rPr>
    </w:lvl>
    <w:lvl w:ilvl="8" w:tplc="AF0010A2">
      <w:numFmt w:val="bullet"/>
      <w:lvlText w:val="•"/>
      <w:lvlJc w:val="left"/>
      <w:pPr>
        <w:ind w:left="8917" w:hanging="711"/>
      </w:pPr>
      <w:rPr>
        <w:rFonts w:hint="default"/>
        <w:lang w:val="ru-RU" w:eastAsia="en-US" w:bidi="ar-SA"/>
      </w:rPr>
    </w:lvl>
  </w:abstractNum>
  <w:num w:numId="1" w16cid:durableId="1625578875">
    <w:abstractNumId w:val="5"/>
  </w:num>
  <w:num w:numId="2" w16cid:durableId="2091195366">
    <w:abstractNumId w:val="2"/>
  </w:num>
  <w:num w:numId="3" w16cid:durableId="1286544365">
    <w:abstractNumId w:val="1"/>
  </w:num>
  <w:num w:numId="4" w16cid:durableId="1341929500">
    <w:abstractNumId w:val="4"/>
  </w:num>
  <w:num w:numId="5" w16cid:durableId="2003923362">
    <w:abstractNumId w:val="0"/>
  </w:num>
  <w:num w:numId="6" w16cid:durableId="194507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3D"/>
    <w:rsid w:val="00011D31"/>
    <w:rsid w:val="000702D3"/>
    <w:rsid w:val="00075C57"/>
    <w:rsid w:val="000A46A6"/>
    <w:rsid w:val="000B794C"/>
    <w:rsid w:val="0019486D"/>
    <w:rsid w:val="00280C12"/>
    <w:rsid w:val="0028673D"/>
    <w:rsid w:val="003C4F4D"/>
    <w:rsid w:val="004D2AB1"/>
    <w:rsid w:val="006B5F54"/>
    <w:rsid w:val="00726C6C"/>
    <w:rsid w:val="00764620"/>
    <w:rsid w:val="008C10F5"/>
    <w:rsid w:val="00976721"/>
    <w:rsid w:val="009D4A3B"/>
    <w:rsid w:val="00A73529"/>
    <w:rsid w:val="00B25272"/>
    <w:rsid w:val="00B47634"/>
    <w:rsid w:val="00B65CA7"/>
    <w:rsid w:val="00C326EA"/>
    <w:rsid w:val="00C70DA7"/>
    <w:rsid w:val="00D15446"/>
    <w:rsid w:val="00DC211B"/>
    <w:rsid w:val="00E10406"/>
    <w:rsid w:val="00E11C8B"/>
    <w:rsid w:val="00E65434"/>
    <w:rsid w:val="00F25DDA"/>
    <w:rsid w:val="00FC0823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5A8D"/>
  <w15:chartTrackingRefBased/>
  <w15:docId w15:val="{C0965748-F66C-4212-952A-DB7E11A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C211B"/>
    <w:pPr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721"/>
    <w:rPr>
      <w:color w:val="0563C1" w:themeColor="hyperlink"/>
      <w:u w:val="single"/>
    </w:rPr>
  </w:style>
  <w:style w:type="character" w:customStyle="1" w:styleId="r2Style">
    <w:name w:val="r2Style"/>
    <w:rsid w:val="00DC211B"/>
    <w:rPr>
      <w:b w:val="0"/>
      <w:bCs w:val="0"/>
      <w:i w:val="0"/>
      <w:iCs w:val="0"/>
      <w:sz w:val="28"/>
      <w:szCs w:val="28"/>
    </w:rPr>
  </w:style>
  <w:style w:type="paragraph" w:customStyle="1" w:styleId="right">
    <w:name w:val="right"/>
    <w:basedOn w:val="a"/>
    <w:rsid w:val="00DC211B"/>
    <w:pPr>
      <w:spacing w:after="100" w:line="360" w:lineRule="auto"/>
      <w:ind w:firstLine="720"/>
      <w:jc w:val="righ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DC211B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FE4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E43F1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43F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E43F1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E4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F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B5F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2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pagmazhap@yandex.ru</cp:lastModifiedBy>
  <cp:revision>2</cp:revision>
  <cp:lastPrinted>2024-08-05T04:24:00Z</cp:lastPrinted>
  <dcterms:created xsi:type="dcterms:W3CDTF">2024-10-29T12:17:00Z</dcterms:created>
  <dcterms:modified xsi:type="dcterms:W3CDTF">2024-10-29T12:17:00Z</dcterms:modified>
</cp:coreProperties>
</file>